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805" w:rsidRDefault="00626805" w:rsidP="00C407E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Аннотация к </w:t>
      </w:r>
      <w:r w:rsidR="008332A6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адаптированной </w:t>
      </w:r>
      <w:r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рабочей программе </w:t>
      </w:r>
      <w:r w:rsidR="00C407E7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>по математике 5 класс</w:t>
      </w:r>
    </w:p>
    <w:p w:rsidR="00626805" w:rsidRPr="00626805" w:rsidRDefault="00626805" w:rsidP="0062680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</w:pPr>
      <w:r w:rsidRPr="004A4456">
        <w:rPr>
          <w:rFonts w:ascii="Times New Roman" w:eastAsia="Times New Roman" w:hAnsi="Times New Roman" w:cs="Times New Roman"/>
          <w:sz w:val="24"/>
          <w:szCs w:val="24"/>
        </w:rPr>
        <w:t>Название курса</w:t>
      </w:r>
      <w:r w:rsidR="000762BC">
        <w:rPr>
          <w:rFonts w:ascii="Times New Roman" w:eastAsia="Times New Roman" w:hAnsi="Times New Roman" w:cs="Times New Roman"/>
          <w:sz w:val="24"/>
          <w:szCs w:val="24"/>
        </w:rPr>
        <w:t>:</w:t>
      </w:r>
      <w:r w:rsidR="00C407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A4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математика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Класс</w:t>
      </w:r>
      <w:r w:rsidR="00C407E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Количество часов</w:t>
      </w:r>
      <w:r w:rsidR="00C407E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850B1F">
        <w:rPr>
          <w:rFonts w:ascii="Times New Roman" w:eastAsia="Times New Roman" w:hAnsi="Times New Roman" w:cs="Times New Roman"/>
          <w:sz w:val="24"/>
          <w:szCs w:val="24"/>
        </w:rPr>
        <w:t xml:space="preserve"> 166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 </w:t>
      </w:r>
      <w:bookmarkStart w:id="0" w:name="_GoBack"/>
      <w:bookmarkEnd w:id="0"/>
      <w:r w:rsidRPr="004A4456">
        <w:rPr>
          <w:rFonts w:ascii="Times New Roman" w:eastAsia="Times New Roman" w:hAnsi="Times New Roman" w:cs="Times New Roman"/>
          <w:sz w:val="24"/>
          <w:szCs w:val="24"/>
        </w:rPr>
        <w:br/>
        <w:t>Составитель</w:t>
      </w:r>
      <w:r w:rsidR="00C407E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4A4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Рыбалкина Ольга Николаевна</w:t>
      </w:r>
      <w:r w:rsidRPr="004A4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A445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26805" w:rsidRPr="00626805" w:rsidRDefault="00626805" w:rsidP="006268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разработана</w:t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авторской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граммы  по  математике для  5   класса</w:t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учебнику  </w:t>
      </w:r>
      <w:proofErr w:type="spellStart"/>
      <w:r w:rsidR="006F20B4">
        <w:rPr>
          <w:rFonts w:ascii="Times New Roman" w:eastAsia="Times New Roman" w:hAnsi="Times New Roman" w:cs="Times New Roman"/>
          <w:color w:val="000000"/>
          <w:sz w:val="24"/>
          <w:szCs w:val="24"/>
        </w:rPr>
        <w:t>Г.В.Дорофеев</w:t>
      </w:r>
      <w:proofErr w:type="spellEnd"/>
      <w:r w:rsidR="006F20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F20B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50B1F">
        <w:rPr>
          <w:rFonts w:ascii="Times New Roman" w:eastAsia="Times New Roman" w:hAnsi="Times New Roman" w:cs="Times New Roman"/>
          <w:color w:val="000000"/>
          <w:sz w:val="24"/>
          <w:szCs w:val="24"/>
        </w:rPr>
        <w:t>.Ф.Шарыгина</w:t>
      </w:r>
      <w:proofErr w:type="spellEnd"/>
      <w:r w:rsidR="00850B1F">
        <w:rPr>
          <w:rFonts w:ascii="Times New Roman" w:eastAsia="Times New Roman" w:hAnsi="Times New Roman" w:cs="Times New Roman"/>
          <w:color w:val="000000"/>
          <w:sz w:val="24"/>
          <w:szCs w:val="24"/>
        </w:rPr>
        <w:t>. М.Просвещение. 2018</w:t>
      </w:r>
    </w:p>
    <w:p w:rsid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</w:rPr>
        <w:t>УЧЕБНО-МЕТОДИЧЕСКИЙ КОМПЛЕКС (УМК)</w:t>
      </w:r>
    </w:p>
    <w:p w:rsidR="006F20B4" w:rsidRPr="00626805" w:rsidRDefault="006F20B4" w:rsidP="006F20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Г.В.Дорофеев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50B1F">
        <w:rPr>
          <w:rFonts w:ascii="Times New Roman" w:eastAsia="Times New Roman" w:hAnsi="Times New Roman" w:cs="Times New Roman"/>
          <w:color w:val="000000"/>
          <w:sz w:val="24"/>
          <w:szCs w:val="24"/>
        </w:rPr>
        <w:t>.Ф.Шарыгина</w:t>
      </w:r>
      <w:proofErr w:type="spellEnd"/>
      <w:r w:rsidR="00850B1F">
        <w:rPr>
          <w:rFonts w:ascii="Times New Roman" w:eastAsia="Times New Roman" w:hAnsi="Times New Roman" w:cs="Times New Roman"/>
          <w:color w:val="000000"/>
          <w:sz w:val="24"/>
          <w:szCs w:val="24"/>
        </w:rPr>
        <w:t>. М.Просвещение. 2018</w:t>
      </w:r>
    </w:p>
    <w:p w:rsidR="006F20B4" w:rsidRPr="00626805" w:rsidRDefault="006F20B4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</w:rPr>
        <w:t>ЦЕЛИ:</w:t>
      </w:r>
    </w:p>
    <w:p w:rsidR="006F20B4" w:rsidRPr="0080681D" w:rsidRDefault="006F20B4" w:rsidP="006F20B4">
      <w:pPr>
        <w:tabs>
          <w:tab w:val="left" w:pos="16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0681D">
        <w:rPr>
          <w:rFonts w:ascii="Times New Roman" w:hAnsi="Times New Roman" w:cs="Times New Roman"/>
          <w:b/>
          <w:bCs/>
          <w:sz w:val="24"/>
          <w:szCs w:val="24"/>
        </w:rPr>
        <w:t>• интеллектуальное развитие,</w:t>
      </w:r>
      <w:r w:rsidRPr="0080681D">
        <w:rPr>
          <w:rFonts w:ascii="Times New Roman" w:hAnsi="Times New Roman" w:cs="Times New Roman"/>
          <w:sz w:val="24"/>
          <w:szCs w:val="24"/>
        </w:rPr>
        <w:t xml:space="preserve">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F20B4" w:rsidRPr="0080681D" w:rsidRDefault="006F20B4" w:rsidP="006F20B4">
      <w:pPr>
        <w:tabs>
          <w:tab w:val="left" w:pos="16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0681D">
        <w:rPr>
          <w:rFonts w:ascii="Times New Roman" w:hAnsi="Times New Roman" w:cs="Times New Roman"/>
          <w:b/>
          <w:bCs/>
          <w:sz w:val="24"/>
          <w:szCs w:val="24"/>
        </w:rPr>
        <w:t>• формирование представлений</w:t>
      </w:r>
      <w:r w:rsidRPr="0080681D">
        <w:rPr>
          <w:rFonts w:ascii="Times New Roman" w:hAnsi="Times New Roman" w:cs="Times New Roman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6F20B4" w:rsidRPr="0080681D" w:rsidRDefault="006F20B4" w:rsidP="006F20B4">
      <w:pPr>
        <w:tabs>
          <w:tab w:val="left" w:pos="16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0681D">
        <w:rPr>
          <w:rFonts w:ascii="Times New Roman" w:hAnsi="Times New Roman" w:cs="Times New Roman"/>
          <w:b/>
          <w:bCs/>
          <w:sz w:val="24"/>
          <w:szCs w:val="24"/>
        </w:rPr>
        <w:t>• воспитание</w:t>
      </w:r>
      <w:r w:rsidR="00850B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681D">
        <w:rPr>
          <w:rFonts w:ascii="Times New Roman" w:hAnsi="Times New Roman" w:cs="Times New Roman"/>
          <w:b/>
          <w:sz w:val="24"/>
          <w:szCs w:val="24"/>
        </w:rPr>
        <w:t>культуры личности</w:t>
      </w:r>
      <w:r w:rsidRPr="0080681D">
        <w:rPr>
          <w:rFonts w:ascii="Times New Roman" w:hAnsi="Times New Roman" w:cs="Times New Roman"/>
          <w:sz w:val="24"/>
          <w:szCs w:val="24"/>
        </w:rPr>
        <w:t>, отношения к математике как к части  общечеловеческой культуры, играющей особую роль в общественном развитии.</w:t>
      </w:r>
    </w:p>
    <w:p w:rsidR="006F20B4" w:rsidRPr="00626805" w:rsidRDefault="006F20B4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</w:rPr>
        <w:t>ЗАДАЧИ:</w:t>
      </w:r>
    </w:p>
    <w:p w:rsidR="00626805" w:rsidRPr="00626805" w:rsidRDefault="00626805" w:rsidP="00626805">
      <w:pPr>
        <w:numPr>
          <w:ilvl w:val="0"/>
          <w:numId w:val="4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внимания, мышления учащихся, формирования у них умений логически мыслить;</w:t>
      </w:r>
    </w:p>
    <w:p w:rsidR="00626805" w:rsidRPr="00626805" w:rsidRDefault="00626805" w:rsidP="00626805">
      <w:pPr>
        <w:numPr>
          <w:ilvl w:val="0"/>
          <w:numId w:val="4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представлений о полной картине мира, о взаимосвязи математики с другими предметами;</w:t>
      </w:r>
      <w:r w:rsidRPr="00626805">
        <w:rPr>
          <w:rFonts w:ascii="Times New Roman" w:eastAsia="Times New Roman" w:hAnsi="Times New Roman" w:cs="Times New Roman"/>
          <w:sz w:val="24"/>
          <w:szCs w:val="24"/>
        </w:rPr>
        <w:br/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выработать вычислительные навыки, научить решать задачи с помощью уравнений.</w:t>
      </w:r>
      <w:r w:rsidRPr="006268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26805" w:rsidRPr="00626805" w:rsidRDefault="00626805" w:rsidP="00626805">
      <w:p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62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метапредметных</w:t>
      </w:r>
      <w:proofErr w:type="spellEnd"/>
      <w:r w:rsidRPr="0062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предметных  результатов.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</w:rPr>
        <w:t>ЛИЧНОСТНЫЕ РЕЗУЛЬТАТЫ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Ответственное отношение к учению, готовность и способность </w:t>
      </w: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саморазвитию и самообразованию на основе мотивации к обучению и познанию.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контрпримеры</w:t>
      </w:r>
      <w:proofErr w:type="spell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Первоначальное представление о математической науке как сфере человеческой деятельности, об этапах её развития, о её значимости для развития цивилизации.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Критичность мышления, умения распознавать логически некорректные высказывания, отличать гипотезу от факта.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Креативность мышления, инициативы, находчивости, активности при решении арифметических задач.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контролировать процесс и результат учебной математической деятельности.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способности к эмоциональному восприятию математических объектов, задач, решений, рассуждений.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</w:rPr>
        <w:t>МЕТАПРЕДМЕТНЫЕ РЕЗУЛЬТАТЫ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осуществлять контроль по образцу и вносить необходимые коррективы.</w:t>
      </w:r>
      <w:r w:rsidRPr="00626805">
        <w:rPr>
          <w:rFonts w:ascii="Times New Roman" w:eastAsia="Times New Roman" w:hAnsi="Times New Roman" w:cs="Times New Roman"/>
          <w:sz w:val="24"/>
          <w:szCs w:val="24"/>
        </w:rPr>
        <w:br/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устанавливать причинно-следственные связи; строить </w:t>
      </w: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логические рассуждения</w:t>
      </w:r>
      <w:proofErr w:type="gram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, умозаключения (индуктивные, дедуктивные и по аналогии) и выводы.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учебной и </w:t>
      </w:r>
      <w:proofErr w:type="spell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общепользовательской</w:t>
      </w:r>
      <w:proofErr w:type="spell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ИКТ-компетентности</w:t>
      </w:r>
      <w:proofErr w:type="gram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Первоначальное представление об идеях и о методах математики как об универсальном языке науки и техники.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видеть математическую задачу в других дисциплинах, в окружающей жизни.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понимать и использовать математические средства наглядности (рисунки, чертежи, схемы</w:t>
      </w: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иллюстрации, интерпретации, аргументации.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выдвигать гипотезы при решении учебных задач и понимания необходимости их проверки.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сущности алгоритмических предписаний и умения действовать в соответствии с предложенным алгоритмом.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планировать и осуществлять деятельность, направленную на решение задач исследовательского характера.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</w:rPr>
        <w:t>ПРЕДМЕТНЫЕ РЕЗУЛЬТАТЫ</w:t>
      </w:r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развития способности обосновывать суждения, проводить классификацию.</w:t>
      </w:r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представлений о статистических закономерностях в реальном мире и различных способах их изучения.</w:t>
      </w:r>
      <w:proofErr w:type="gramEnd"/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предметах.</w:t>
      </w:r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  пользоваться изученными математическими формулами.</w:t>
      </w:r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Знания основных способов представления и анализа статистических данных; умен</w:t>
      </w:r>
      <w:r w:rsidR="0029712E">
        <w:rPr>
          <w:rFonts w:ascii="Times New Roman" w:eastAsia="Times New Roman" w:hAnsi="Times New Roman" w:cs="Times New Roman"/>
          <w:color w:val="000000"/>
          <w:sz w:val="24"/>
          <w:szCs w:val="24"/>
        </w:rPr>
        <w:t>ия решать задачи с помощью пере</w:t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бора всех возможных вариантов.</w:t>
      </w:r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</w:rPr>
        <w:t>СОДЕРЖАНИЕ: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5 класс: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Линии — 8 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Натуральные числа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с натуральными числами</w:t>
      </w:r>
      <w:r w:rsidR="000B37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свойств действий при вычислениях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Углы и многоугольники — 7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Делимость чисел</w:t>
      </w:r>
      <w:r w:rsidR="000B37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Треугольники и четырехугольники — 9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Дроби</w:t>
      </w:r>
      <w:r w:rsidR="000B37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20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6805" w:rsidRPr="006F20B4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с дробями — 3</w:t>
      </w:r>
      <w:r w:rsidR="00850B1F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F20B4" w:rsidRPr="006F20B4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Многогранники – 10 ч</w:t>
      </w:r>
    </w:p>
    <w:p w:rsidR="006F20B4" w:rsidRPr="006F20B4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Таблицы и диаграммы – 8 ч</w:t>
      </w:r>
    </w:p>
    <w:p w:rsidR="006F20B4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Итоговое повторение – </w:t>
      </w:r>
      <w:r w:rsidR="00850B1F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</w:rPr>
        <w:t>ФОРМЫ ТЕКУЩЕГО КОНТРОЛЯ И ПРОМЕЖУТОЧНОЙ АТТЕСТАЦИИ</w:t>
      </w:r>
    </w:p>
    <w:p w:rsidR="00626805" w:rsidRPr="00626805" w:rsidRDefault="00626805" w:rsidP="00626805">
      <w:pPr>
        <w:numPr>
          <w:ilvl w:val="0"/>
          <w:numId w:val="10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Виды и формы контроля: фронтальный опрос, проверка домашнего задания, индивидуальная работа у доски, индивидуальная работа по карточкам, самостоятельная работа, проверочная работа, математический диктант, тестовая работа. Промежуточная аттестация проводится в форме тестов, контрольных, самостоятельных работ. Итоговая аттестация предусмотрена в виде итоговой контрольной работы.</w:t>
      </w:r>
    </w:p>
    <w:p w:rsidR="00626805" w:rsidRPr="00626805" w:rsidRDefault="00626805" w:rsidP="00626805">
      <w:pPr>
        <w:numPr>
          <w:ilvl w:val="0"/>
          <w:numId w:val="10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Вид контроля: тематический и итоговый. Проводится в форме контрольных работ, рассчитанных на 45 минут, тестов и самостоятельных работ на 15 – 20 минут с дифференцированным оцениванием.</w:t>
      </w:r>
    </w:p>
    <w:p w:rsidR="00626805" w:rsidRPr="00626805" w:rsidRDefault="00626805" w:rsidP="00626805">
      <w:pPr>
        <w:numPr>
          <w:ilvl w:val="0"/>
          <w:numId w:val="10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Текущий контроль проводится с целью проверки усвоения изучаемого и проверяемого программного материала; содержание  определяются учителем с учетом степени сложности изучаемого материала, а также особенностей обучающихся класса.</w:t>
      </w:r>
    </w:p>
    <w:p w:rsidR="00626805" w:rsidRPr="00626805" w:rsidRDefault="00626805" w:rsidP="00626805">
      <w:pPr>
        <w:numPr>
          <w:ilvl w:val="0"/>
          <w:numId w:val="10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Итоговые контрольные работы проводятся после изучения наиболее значимых тем программы</w:t>
      </w:r>
    </w:p>
    <w:p w:rsidR="009E50FA" w:rsidRPr="00626805" w:rsidRDefault="009E50FA">
      <w:pPr>
        <w:rPr>
          <w:rFonts w:ascii="Times New Roman" w:hAnsi="Times New Roman" w:cs="Times New Roman"/>
          <w:sz w:val="24"/>
          <w:szCs w:val="24"/>
        </w:rPr>
      </w:pPr>
    </w:p>
    <w:sectPr w:rsidR="009E50FA" w:rsidRPr="00626805" w:rsidSect="009E5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D4AA6"/>
    <w:multiLevelType w:val="multilevel"/>
    <w:tmpl w:val="F5B4C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62353DD"/>
    <w:multiLevelType w:val="multilevel"/>
    <w:tmpl w:val="1E46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C5C0224"/>
    <w:multiLevelType w:val="multilevel"/>
    <w:tmpl w:val="93107B1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85D6730"/>
    <w:multiLevelType w:val="multilevel"/>
    <w:tmpl w:val="85523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95746AA"/>
    <w:multiLevelType w:val="multilevel"/>
    <w:tmpl w:val="6A7A3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19B696B"/>
    <w:multiLevelType w:val="multilevel"/>
    <w:tmpl w:val="15C4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77D39D6"/>
    <w:multiLevelType w:val="multilevel"/>
    <w:tmpl w:val="0FDCAB6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  <w:sz w:val="20"/>
      </w:rPr>
    </w:lvl>
  </w:abstractNum>
  <w:abstractNum w:abstractNumId="7">
    <w:nsid w:val="786F79A3"/>
    <w:multiLevelType w:val="multilevel"/>
    <w:tmpl w:val="74CC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B0E22BF"/>
    <w:multiLevelType w:val="multilevel"/>
    <w:tmpl w:val="48AE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DCC616E"/>
    <w:multiLevelType w:val="multilevel"/>
    <w:tmpl w:val="E98E9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6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805"/>
    <w:rsid w:val="000762BC"/>
    <w:rsid w:val="000B3739"/>
    <w:rsid w:val="000D78B6"/>
    <w:rsid w:val="0029712E"/>
    <w:rsid w:val="003E1B81"/>
    <w:rsid w:val="00626805"/>
    <w:rsid w:val="006649EF"/>
    <w:rsid w:val="006F20B4"/>
    <w:rsid w:val="008332A6"/>
    <w:rsid w:val="00850B1F"/>
    <w:rsid w:val="009B10C2"/>
    <w:rsid w:val="009E50FA"/>
    <w:rsid w:val="00C4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68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68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26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2680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68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68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26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268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378772">
      <w:bodyDiv w:val="1"/>
      <w:marLeft w:val="0"/>
      <w:marRight w:val="0"/>
      <w:marTop w:val="679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6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75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06980">
                  <w:marLeft w:val="0"/>
                  <w:marRight w:val="-40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68937">
                      <w:marLeft w:val="136"/>
                      <w:marRight w:val="339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20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ольга</cp:lastModifiedBy>
  <cp:revision>2</cp:revision>
  <dcterms:created xsi:type="dcterms:W3CDTF">2021-10-01T04:19:00Z</dcterms:created>
  <dcterms:modified xsi:type="dcterms:W3CDTF">2021-10-01T04:19:00Z</dcterms:modified>
</cp:coreProperties>
</file>